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6.581552892131"/>
        <w:gridCol w:w="4643.418447107869"/>
        <w:tblGridChange w:id="0">
          <w:tblGrid>
            <w:gridCol w:w="4716.581552892131"/>
            <w:gridCol w:w="4643.41844710786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355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2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00" w:firstLine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ADDITIONAL RESOURCES AND MAPS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300" w:firstLine="0"/>
              <w:rPr>
                <w:rFonts w:ascii="Calibri" w:cs="Calibri" w:eastAsia="Calibri" w:hAnsi="Calibri"/>
                <w:color w:val="4d4d4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rtl w:val="0"/>
              </w:rPr>
              <w:t xml:space="preserve"> ODPEM</w:t>
            </w:r>
            <w:r w:rsidDel="00000000" w:rsidR="00000000" w:rsidRPr="00000000">
              <w:rPr>
                <w:rFonts w:ascii="Calibri" w:cs="Calibri" w:eastAsia="Calibri" w:hAnsi="Calibri"/>
                <w:color w:val="4d4d4f"/>
                <w:rtl w:val="0"/>
              </w:rPr>
              <w:t xml:space="preserve"> Official website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u w:val="single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https://www.odpem.org.jm/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CDEMA</w:t>
            </w: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 Official website from the Agency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u w:val="singl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http://www.cdema.org/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Satellite images from UNOSAT</w:t>
            </w: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Satellite images from COPERNICUS</w:t>
            </w:r>
            <w:r w:rsidDel="00000000" w:rsidR="00000000" w:rsidRPr="00000000">
              <w:rPr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Tropical Cyclone MELISSA-25 in Haiti, Jamaica and Cuba - October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Copernicus EMS Rapid Mapping EMSR847 - Tropical storm Melissa in Jamaica and Haiti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RWResponse Hurricane Melissa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Operational site with sector information, calendar, sectors, dashboards…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Latin America and the Caribbean: Hurricane Melissa | ReliefWeb Response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 PDC Pacific Disaster Center PAGE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 Maps and products based on the passage of Melissa through the Caribbean.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300" w:firstLine="0"/>
              <w:jc w:val="center"/>
              <w:rPr>
                <w:rFonts w:ascii="Calibri" w:cs="Calibri" w:eastAsia="Calibri" w:hAnsi="Calibri"/>
                <w:color w:val="1155cc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https://www.pdc.org/weather-wall-updates/tropical-cyclone-melissa-atlantic-7/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300" w:firstLine="0"/>
              <w:jc w:val="center"/>
              <w:rPr>
                <w:rFonts w:ascii="Calibri" w:cs="Calibri" w:eastAsia="Calibri" w:hAnsi="Calibri"/>
                <w:color w:val="1155cc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u w:val="single"/>
                <w:rtl w:val="0"/>
              </w:rPr>
              <w:t xml:space="preserve">https://disasteraware.pdc.org/?hazard_id=331951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-15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00" w:hanging="300"/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MapAction maps  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https://maps.mapaction.org/event/2025-jam-001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Kobo template resources</w:t>
            </w:r>
          </w:p>
          <w:p w:rsidR="00000000" w:rsidDel="00000000" w:rsidP="00000000" w:rsidRDefault="00000000" w:rsidRPr="00000000" w14:paraId="00000015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(Contains questions with Pcodes, etc.)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Google Drive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Info, links, tips and tricks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ReliefWeb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Jamaica | ReliefWeb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Virtual OSOCC</w:t>
            </w:r>
            <w:r w:rsidDel="00000000" w:rsidR="00000000" w:rsidRPr="00000000">
              <w:rPr>
                <w:color w:val="4d4d4f"/>
                <w:sz w:val="20"/>
                <w:szCs w:val="20"/>
                <w:rtl w:val="0"/>
              </w:rPr>
              <w:t xml:space="preserve"> (good for USAR teams)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d4d4f"/>
                <w:sz w:val="20"/>
                <w:szCs w:val="20"/>
                <w:rtl w:val="0"/>
              </w:rPr>
              <w:t xml:space="preserve">Operative site for first responders (need login and password -authorizationis required by administrator)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https://vosocc.unocha.org/VODiscussions.aspx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e1e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200" w:firstLine="0"/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Emergency Telecoms Sector (ETS) - Site tracking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color="auto" w:space="8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11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color="auto" w:space="8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11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d4d4f"/>
                <w:sz w:val="20"/>
                <w:szCs w:val="20"/>
                <w:rtl w:val="0"/>
              </w:rPr>
              <w:t xml:space="preserve">Kobo Form for submitting sites with connectivity service provision he</w:t>
            </w:r>
          </w:p>
        </w:tc>
        <w:tc>
          <w:tcPr>
            <w:tcBorders>
              <w:top w:color="ffffff" w:space="0" w:sz="32" w:val="single"/>
              <w:left w:color="000000" w:space="0" w:sz="0" w:val="nil"/>
              <w:bottom w:color="ffffff" w:space="0" w:sz="32" w:val="single"/>
              <w:right w:color="000000" w:space="0" w:sz="0" w:val="nil"/>
            </w:tcBorders>
            <w:shd w:fill="f0f0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https://view.monday.com/5084297921-e7d6f607314459dae6e5b8b5f6ebc9c5?r=euc1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color="auto" w:space="8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40" w:lineRule="auto"/>
              <w:ind w:left="-120" w:firstLine="0"/>
              <w:rPr>
                <w:rFonts w:ascii="Calibri" w:cs="Calibri" w:eastAsia="Calibri" w:hAnsi="Calibri"/>
                <w:color w:val="1155cc"/>
                <w:sz w:val="20"/>
                <w:szCs w:val="20"/>
                <w:u w:val="singl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https://ee-eu.kobotoolbox.org/x/AAPGQRxB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dc.org/weather-wall-updates/tropical-cyclone-melissa-atlantic-7/" TargetMode="External"/><Relationship Id="rId10" Type="http://schemas.openxmlformats.org/officeDocument/2006/relationships/hyperlink" Target="https://response.reliefweb.int/latin-america-and-caribbean/hurricane-melissa" TargetMode="External"/><Relationship Id="rId13" Type="http://schemas.openxmlformats.org/officeDocument/2006/relationships/hyperlink" Target="https://drive.google.com/drive/folders/1M4wYR0CPVhawsVHDrfEVc1LbU6a7XLz8?usp=sharing" TargetMode="External"/><Relationship Id="rId12" Type="http://schemas.openxmlformats.org/officeDocument/2006/relationships/hyperlink" Target="https://maps.mapaction.org/event/2025-jam-00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apidmapping.emergency.copernicus.eu/EMSR847" TargetMode="External"/><Relationship Id="rId15" Type="http://schemas.openxmlformats.org/officeDocument/2006/relationships/hyperlink" Target="https://reliefweb.int/country/jam" TargetMode="External"/><Relationship Id="rId14" Type="http://schemas.openxmlformats.org/officeDocument/2006/relationships/hyperlink" Target="https://docs.google.com/document/d/1VbqB6VcPIhCeU-Ep6phjrWIeOfX2fe4mORFXTAt-_jU/edit?tab=t.0" TargetMode="External"/><Relationship Id="rId17" Type="http://schemas.openxmlformats.org/officeDocument/2006/relationships/hyperlink" Target="https://view.monday.com/5084297921-e7d6f607314459dae6e5b8b5f6ebc9c5?r=euc1" TargetMode="External"/><Relationship Id="rId16" Type="http://schemas.openxmlformats.org/officeDocument/2006/relationships/hyperlink" Target="https://vosocc.unocha.org/VODiscussions.aspx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odpem.org.jm/" TargetMode="External"/><Relationship Id="rId18" Type="http://schemas.openxmlformats.org/officeDocument/2006/relationships/hyperlink" Target="https://ee-eu.kobotoolbox.org/x/AAPGQRxB" TargetMode="External"/><Relationship Id="rId7" Type="http://schemas.openxmlformats.org/officeDocument/2006/relationships/hyperlink" Target="http://www.cdema.org/" TargetMode="External"/><Relationship Id="rId8" Type="http://schemas.openxmlformats.org/officeDocument/2006/relationships/hyperlink" Target="https://experience.arcgis.com/experience/c4a17cbf128c422ea6e07f92defe7395/page/UNO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